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CB" w:rsidRDefault="00BA5056">
      <w:pPr>
        <w:spacing w:before="74"/>
        <w:ind w:left="525" w:right="522"/>
        <w:jc w:val="center"/>
        <w:rPr>
          <w:b/>
          <w:sz w:val="24"/>
        </w:rPr>
      </w:pPr>
      <w:r>
        <w:rPr>
          <w:b/>
          <w:sz w:val="24"/>
        </w:rPr>
        <w:t>Anexo VIII</w:t>
      </w:r>
      <w:bookmarkStart w:id="0" w:name="_GoBack"/>
      <w:bookmarkEnd w:id="0"/>
      <w:r w:rsidR="00247A0F">
        <w:rPr>
          <w:b/>
          <w:sz w:val="24"/>
        </w:rPr>
        <w:t xml:space="preserve"> </w:t>
      </w:r>
      <w:r w:rsidR="00481DCB">
        <w:rPr>
          <w:b/>
          <w:sz w:val="24"/>
        </w:rPr>
        <w:t>–</w:t>
      </w:r>
      <w:r w:rsidR="00247A0F">
        <w:rPr>
          <w:b/>
          <w:sz w:val="24"/>
        </w:rPr>
        <w:t xml:space="preserve"> </w:t>
      </w:r>
      <w:r w:rsidR="00481DCB">
        <w:rPr>
          <w:b/>
          <w:sz w:val="24"/>
        </w:rPr>
        <w:t xml:space="preserve">DEMONSTRATIVO DE REGISTRO, CONTROLE E MOVIMENTAÇÃO DE BENS PERMANENTES </w:t>
      </w:r>
      <w:proofErr w:type="gramStart"/>
      <w:r w:rsidR="00481DCB">
        <w:rPr>
          <w:b/>
          <w:sz w:val="24"/>
        </w:rPr>
        <w:t>ADQUIRIDOS</w:t>
      </w:r>
      <w:proofErr w:type="gramEnd"/>
      <w:r w:rsidR="00481DCB">
        <w:rPr>
          <w:b/>
          <w:sz w:val="24"/>
        </w:rPr>
        <w:t xml:space="preserve"> </w:t>
      </w:r>
    </w:p>
    <w:p w:rsidR="00B711B8" w:rsidRPr="00481DCB" w:rsidRDefault="00481DCB">
      <w:pPr>
        <w:spacing w:before="74"/>
        <w:ind w:left="525" w:right="522"/>
        <w:jc w:val="center"/>
        <w:rPr>
          <w:b/>
          <w:sz w:val="18"/>
        </w:rPr>
      </w:pPr>
      <w:r w:rsidRPr="00481DCB">
        <w:rPr>
          <w:b/>
          <w:sz w:val="18"/>
        </w:rPr>
        <w:t>(</w:t>
      </w:r>
      <w:r w:rsidR="00247A0F" w:rsidRPr="00481DCB">
        <w:rPr>
          <w:b/>
          <w:sz w:val="18"/>
        </w:rPr>
        <w:t>Resolução Conjunta CGM/SMS Nº 85 de 27 de outubro de 2016</w:t>
      </w:r>
      <w:r w:rsidRPr="00481DCB">
        <w:rPr>
          <w:b/>
          <w:sz w:val="18"/>
        </w:rPr>
        <w:t>)</w:t>
      </w:r>
    </w:p>
    <w:p w:rsidR="00B711B8" w:rsidRDefault="00B711B8">
      <w:pPr>
        <w:pStyle w:val="Corpodetexto"/>
        <w:rPr>
          <w:b/>
          <w:sz w:val="26"/>
        </w:rPr>
      </w:pPr>
    </w:p>
    <w:p w:rsidR="00B711B8" w:rsidRDefault="00B711B8">
      <w:pPr>
        <w:pStyle w:val="Corpodetexto"/>
        <w:rPr>
          <w:b/>
        </w:rPr>
      </w:pPr>
    </w:p>
    <w:p w:rsidR="00B711B8" w:rsidRDefault="00247A0F">
      <w:pPr>
        <w:ind w:left="521" w:right="522"/>
        <w:jc w:val="center"/>
        <w:rPr>
          <w:i/>
          <w:sz w:val="20"/>
        </w:rPr>
      </w:pPr>
      <w:r>
        <w:rPr>
          <w:b/>
          <w:sz w:val="24"/>
          <w:u w:val="thick"/>
        </w:rPr>
        <w:t>DECLARAÇÃO</w:t>
      </w:r>
      <w:r>
        <w:rPr>
          <w:b/>
          <w:sz w:val="24"/>
        </w:rPr>
        <w:t xml:space="preserve"> </w:t>
      </w:r>
      <w:r>
        <w:rPr>
          <w:i/>
          <w:sz w:val="20"/>
        </w:rPr>
        <w:t>(em papel timbrado da OS)</w:t>
      </w:r>
    </w:p>
    <w:p w:rsidR="00B711B8" w:rsidRDefault="00B711B8">
      <w:pPr>
        <w:pStyle w:val="Corpodetexto"/>
        <w:spacing w:before="1"/>
        <w:rPr>
          <w:i/>
        </w:rPr>
      </w:pPr>
    </w:p>
    <w:p w:rsidR="00B711B8" w:rsidRDefault="00247A0F">
      <w:pPr>
        <w:pStyle w:val="Corpodetexto"/>
        <w:tabs>
          <w:tab w:val="left" w:leader="dot" w:pos="998"/>
        </w:tabs>
        <w:ind w:right="423"/>
        <w:jc w:val="right"/>
      </w:pPr>
      <w:r>
        <w:rPr>
          <w:spacing w:val="-2"/>
        </w:rPr>
        <w:t>Em:</w:t>
      </w:r>
      <w:r>
        <w:rPr>
          <w:spacing w:val="-3"/>
        </w:rPr>
        <w:t xml:space="preserve"> </w:t>
      </w:r>
      <w:proofErr w:type="gramStart"/>
      <w:r>
        <w:t>....</w:t>
      </w:r>
      <w:proofErr w:type="gramEnd"/>
      <w:r>
        <w:t>/.</w:t>
      </w:r>
      <w:r>
        <w:tab/>
      </w:r>
      <w:r>
        <w:rPr>
          <w:spacing w:val="-1"/>
        </w:rPr>
        <w:t>/201x</w:t>
      </w:r>
    </w:p>
    <w:p w:rsidR="00B711B8" w:rsidRDefault="00B711B8">
      <w:pPr>
        <w:pStyle w:val="Corpodetexto"/>
        <w:spacing w:before="5"/>
      </w:pPr>
    </w:p>
    <w:p w:rsidR="00B711B8" w:rsidRDefault="00247A0F">
      <w:pPr>
        <w:pStyle w:val="Corpodetexto"/>
        <w:spacing w:before="1" w:line="500" w:lineRule="atLeast"/>
        <w:ind w:left="118" w:right="2776"/>
      </w:pPr>
      <w:r>
        <w:t xml:space="preserve">Ref.: </w:t>
      </w:r>
      <w:r>
        <w:rPr>
          <w:u w:val="single"/>
        </w:rPr>
        <w:t>Informações referentes aos bens patrimoniais permanentes</w:t>
      </w:r>
      <w:r>
        <w:t>. NOME DA ORGANIZAÇÃO SOCIAL:</w:t>
      </w:r>
    </w:p>
    <w:p w:rsidR="00B711B8" w:rsidRDefault="00247A0F">
      <w:pPr>
        <w:pStyle w:val="Corpodetexto"/>
        <w:spacing w:before="5"/>
        <w:ind w:left="118"/>
      </w:pPr>
      <w:r>
        <w:t>CONTRATO DE GESTÃO Nº:</w:t>
      </w:r>
    </w:p>
    <w:p w:rsidR="00B711B8" w:rsidRDefault="00247A0F">
      <w:pPr>
        <w:pStyle w:val="Corpodetexto"/>
        <w:spacing w:before="2" w:line="253" w:lineRule="exact"/>
        <w:ind w:left="118"/>
      </w:pPr>
      <w:r>
        <w:t>UNIDADES ABRANGIDAS:</w:t>
      </w:r>
    </w:p>
    <w:p w:rsidR="00B711B8" w:rsidRDefault="00247A0F">
      <w:pPr>
        <w:pStyle w:val="Corpodetexto"/>
        <w:ind w:left="118"/>
      </w:pPr>
      <w:r>
        <w:t>MÊS DE REFERÊNCIA:</w:t>
      </w:r>
    </w:p>
    <w:p w:rsidR="00B711B8" w:rsidRDefault="00B711B8">
      <w:pPr>
        <w:pStyle w:val="Corpodetexto"/>
        <w:rPr>
          <w:sz w:val="24"/>
        </w:rPr>
      </w:pPr>
    </w:p>
    <w:p w:rsidR="00B711B8" w:rsidRDefault="00B711B8">
      <w:pPr>
        <w:pStyle w:val="Corpodetexto"/>
        <w:spacing w:before="1"/>
        <w:rPr>
          <w:sz w:val="20"/>
        </w:rPr>
      </w:pPr>
    </w:p>
    <w:p w:rsidR="00B711B8" w:rsidRDefault="00247A0F">
      <w:pPr>
        <w:pStyle w:val="Corpodetexto"/>
        <w:spacing w:line="360" w:lineRule="auto"/>
        <w:ind w:left="118" w:right="111" w:firstLine="707"/>
        <w:jc w:val="both"/>
      </w:pPr>
      <w:r>
        <w:t>Declaramos, para todos os fins, que as informações referentes aos bens adquiridos lançadas no Documento de Acréscimo e/ou Painel de Gestão das Parcerias com Organizações Sociais (instituído pelo Decreto nº 37.079, de 30 de abril de 2013) são verídicas e refletem de forma plena as movimentações ocorridas no mês de referência, e que os bens estão fisicamente na unidade em perfeitas condições de</w:t>
      </w:r>
      <w:r>
        <w:rPr>
          <w:spacing w:val="-15"/>
        </w:rPr>
        <w:t xml:space="preserve"> </w:t>
      </w:r>
      <w:r>
        <w:t>uso.</w:t>
      </w:r>
    </w:p>
    <w:p w:rsidR="00B711B8" w:rsidRDefault="00B711B8">
      <w:pPr>
        <w:pStyle w:val="Corpodetexto"/>
        <w:spacing w:before="10"/>
        <w:rPr>
          <w:sz w:val="32"/>
        </w:rPr>
      </w:pPr>
    </w:p>
    <w:p w:rsidR="00B711B8" w:rsidRDefault="00247A0F">
      <w:pPr>
        <w:pStyle w:val="Corpodetexto"/>
        <w:spacing w:line="360" w:lineRule="auto"/>
        <w:ind w:left="118" w:right="115" w:firstLine="707"/>
        <w:jc w:val="both"/>
      </w:pPr>
      <w:r>
        <w:t>Ressaltamos que temos plena ciência da sujeição da presente declaração à legislação aplicável e suas penalidades.</w:t>
      </w:r>
    </w:p>
    <w:p w:rsidR="00B711B8" w:rsidRDefault="00B711B8">
      <w:pPr>
        <w:pStyle w:val="Corpodetexto"/>
        <w:rPr>
          <w:sz w:val="20"/>
        </w:rPr>
      </w:pPr>
    </w:p>
    <w:p w:rsidR="00B711B8" w:rsidRDefault="00B711B8">
      <w:pPr>
        <w:pStyle w:val="Corpodetexto"/>
        <w:rPr>
          <w:sz w:val="20"/>
        </w:rPr>
      </w:pPr>
    </w:p>
    <w:p w:rsidR="00B711B8" w:rsidRDefault="00247A0F">
      <w:pPr>
        <w:pStyle w:val="Corpodetexto"/>
        <w:spacing w:before="4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104775</wp:posOffset>
                </wp:positionV>
                <wp:extent cx="3264535" cy="0"/>
                <wp:effectExtent l="11430" t="9525" r="10160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5pt,8.25pt" to="434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B711B8" w:rsidRDefault="00247A0F">
      <w:pPr>
        <w:pStyle w:val="Corpodetexto"/>
        <w:spacing w:before="100" w:line="360" w:lineRule="auto"/>
        <w:ind w:left="3285" w:right="3926" w:firstLine="36"/>
      </w:pPr>
      <w:r>
        <w:t>Representante Legal Nome:</w:t>
      </w:r>
    </w:p>
    <w:p w:rsidR="00B711B8" w:rsidRDefault="00247A0F">
      <w:pPr>
        <w:pStyle w:val="Corpodetexto"/>
        <w:spacing w:line="252" w:lineRule="exact"/>
        <w:ind w:left="525" w:right="2686"/>
        <w:jc w:val="center"/>
      </w:pPr>
      <w:r>
        <w:t>CPF:</w:t>
      </w:r>
    </w:p>
    <w:p w:rsidR="00B711B8" w:rsidRDefault="00247A0F">
      <w:pPr>
        <w:pStyle w:val="Corpodetexto"/>
        <w:spacing w:before="126"/>
        <w:ind w:left="525" w:right="1845"/>
        <w:jc w:val="center"/>
      </w:pPr>
      <w:r>
        <w:t>Cargo na OS:</w:t>
      </w:r>
    </w:p>
    <w:p w:rsidR="00B711B8" w:rsidRDefault="00B711B8">
      <w:pPr>
        <w:pStyle w:val="Corpodetexto"/>
        <w:rPr>
          <w:sz w:val="20"/>
        </w:rPr>
      </w:pPr>
    </w:p>
    <w:p w:rsidR="00B711B8" w:rsidRDefault="00B711B8">
      <w:pPr>
        <w:pStyle w:val="Corpodetexto"/>
        <w:rPr>
          <w:sz w:val="20"/>
        </w:rPr>
      </w:pPr>
    </w:p>
    <w:p w:rsidR="00B711B8" w:rsidRDefault="00247A0F">
      <w:pPr>
        <w:pStyle w:val="Corpodetexto"/>
        <w:spacing w:before="2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183515</wp:posOffset>
                </wp:positionV>
                <wp:extent cx="3264535" cy="0"/>
                <wp:effectExtent l="11430" t="12065" r="10160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5pt,14.45pt" to="43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B711B8" w:rsidRDefault="00247A0F">
      <w:pPr>
        <w:pStyle w:val="Corpodetexto"/>
        <w:spacing w:before="100" w:line="360" w:lineRule="auto"/>
        <w:ind w:left="3321" w:right="3852" w:hanging="36"/>
      </w:pPr>
      <w:r>
        <w:t>Contador responsável Nome:</w:t>
      </w:r>
    </w:p>
    <w:p w:rsidR="00B711B8" w:rsidRDefault="00247A0F">
      <w:pPr>
        <w:pStyle w:val="Corpodetexto"/>
        <w:spacing w:before="1"/>
        <w:ind w:left="525" w:right="2723"/>
        <w:jc w:val="center"/>
      </w:pPr>
      <w:r>
        <w:t>CRC:</w:t>
      </w:r>
    </w:p>
    <w:p w:rsidR="00B711B8" w:rsidRDefault="00B711B8">
      <w:pPr>
        <w:pStyle w:val="Corpodetexto"/>
        <w:rPr>
          <w:sz w:val="20"/>
        </w:rPr>
      </w:pPr>
    </w:p>
    <w:p w:rsidR="00B711B8" w:rsidRDefault="00B711B8">
      <w:pPr>
        <w:pStyle w:val="Corpodetexto"/>
        <w:rPr>
          <w:sz w:val="20"/>
        </w:rPr>
      </w:pPr>
    </w:p>
    <w:p w:rsidR="00B711B8" w:rsidRDefault="00247A0F">
      <w:pPr>
        <w:pStyle w:val="Corpodetexto"/>
        <w:spacing w:before="2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184150</wp:posOffset>
                </wp:positionV>
                <wp:extent cx="3264535" cy="0"/>
                <wp:effectExtent l="11430" t="12700" r="1016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5pt,14.5pt" to="434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kY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B711B8" w:rsidRDefault="00247A0F">
      <w:pPr>
        <w:pStyle w:val="Corpodetexto"/>
        <w:spacing w:before="100" w:line="360" w:lineRule="auto"/>
        <w:ind w:left="3285" w:right="3901"/>
      </w:pPr>
      <w:r>
        <w:t>Responsável Técnico Nome:</w:t>
      </w:r>
    </w:p>
    <w:p w:rsidR="00B711B8" w:rsidRDefault="00247A0F">
      <w:pPr>
        <w:pStyle w:val="Corpodetexto"/>
        <w:spacing w:line="252" w:lineRule="exact"/>
        <w:ind w:left="525" w:right="2758"/>
        <w:jc w:val="center"/>
      </w:pPr>
      <w:r>
        <w:t>CPF:</w:t>
      </w:r>
    </w:p>
    <w:sectPr w:rsidR="00B711B8">
      <w:type w:val="continuous"/>
      <w:pgSz w:w="11910" w:h="16840"/>
      <w:pgMar w:top="11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B8"/>
    <w:rsid w:val="00247A0F"/>
    <w:rsid w:val="00481DCB"/>
    <w:rsid w:val="00B711B8"/>
    <w:rsid w:val="00B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PCRJ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09013855</dc:creator>
  <cp:lastModifiedBy>Michelle Adriana de Araújo Pires</cp:lastModifiedBy>
  <cp:revision>3</cp:revision>
  <dcterms:created xsi:type="dcterms:W3CDTF">2018-12-26T21:34:00Z</dcterms:created>
  <dcterms:modified xsi:type="dcterms:W3CDTF">2018-12-26T21:39:00Z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